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A8" w:rsidRPr="004536A8" w:rsidRDefault="00322585" w:rsidP="004536A8">
      <w:pPr>
        <w:spacing w:line="520" w:lineRule="exact"/>
        <w:rPr>
          <w:rFonts w:ascii="Roboto Black" w:hAnsi="Roboto Black"/>
          <w:b/>
          <w:color w:val="F88E2C"/>
          <w:sz w:val="52"/>
          <w:szCs w:val="52"/>
          <w:lang w:val="en-CA"/>
        </w:rPr>
      </w:pPr>
      <w:bookmarkStart w:id="0" w:name="_GoBack"/>
      <w:bookmarkEnd w:id="0"/>
      <w:r>
        <w:rPr>
          <w:rFonts w:ascii="Roboto Black" w:hAnsi="Roboto Black"/>
          <w:b/>
          <w:color w:val="F88E2C"/>
          <w:sz w:val="52"/>
          <w:szCs w:val="52"/>
          <w:lang w:val="en-CA"/>
        </w:rPr>
        <w:t>MEDIA ADVISORY</w:t>
      </w:r>
    </w:p>
    <w:p w:rsidR="004536A8" w:rsidRDefault="004536A8" w:rsidP="00BA2891">
      <w:pPr>
        <w:rPr>
          <w:lang w:val="en-CA"/>
        </w:rPr>
      </w:pPr>
    </w:p>
    <w:p w:rsidR="00322585" w:rsidRDefault="00322585" w:rsidP="00322585">
      <w:pPr>
        <w:rPr>
          <w:lang w:val="en-CA"/>
        </w:rPr>
      </w:pPr>
      <w:r w:rsidRPr="00322585">
        <w:rPr>
          <w:rStyle w:val="Heading2Char"/>
        </w:rPr>
        <w:t>WHAT</w:t>
      </w:r>
      <w:r>
        <w:rPr>
          <w:lang w:val="en-CA"/>
        </w:rPr>
        <w:t xml:space="preserve">  [include name of event or fundraiser, and/or a one-line description if needed]</w:t>
      </w:r>
    </w:p>
    <w:p w:rsidR="00322585" w:rsidRDefault="00322585" w:rsidP="00322585">
      <w:r w:rsidRPr="00322585">
        <w:rPr>
          <w:rStyle w:val="Heading2Char"/>
        </w:rPr>
        <w:t>WHEN</w:t>
      </w:r>
      <w:r>
        <w:t xml:space="preserve">  [Include date and start/end time for fundraiser]</w:t>
      </w:r>
    </w:p>
    <w:p w:rsidR="00322585" w:rsidRDefault="00322585" w:rsidP="00322585">
      <w:r w:rsidRPr="00322585">
        <w:rPr>
          <w:rStyle w:val="Heading2Char"/>
        </w:rPr>
        <w:t>WHERE</w:t>
      </w:r>
      <w:r>
        <w:t xml:space="preserve">  [Include exact location with address. If even will take place in a section of a large park, beach or other large geographic area that may be hard to find, you may want to include a link to an online map with exact location]</w:t>
      </w:r>
    </w:p>
    <w:p w:rsidR="00322585" w:rsidRDefault="00322585" w:rsidP="00322585">
      <w:r w:rsidRPr="00322585">
        <w:rPr>
          <w:rStyle w:val="Heading2Char"/>
        </w:rPr>
        <w:t>WHY</w:t>
      </w:r>
      <w:r>
        <w:t xml:space="preserve">  An independent community fundraiser in support of BC Chicldren’s Hospital Foundation. Funds raised will support priority needs at the hospital.</w:t>
      </w:r>
    </w:p>
    <w:p w:rsidR="00322585" w:rsidRDefault="00322585" w:rsidP="00322585">
      <w:r w:rsidRPr="00322585">
        <w:rPr>
          <w:rStyle w:val="Heading2Char"/>
        </w:rPr>
        <w:t>WHO</w:t>
      </w:r>
      <w:r>
        <w:t xml:space="preserve">  [If applicable, include name of the community organization holding the fundraiser]</w:t>
      </w:r>
    </w:p>
    <w:p w:rsidR="00322585" w:rsidRDefault="00322585" w:rsidP="009C5786">
      <w:pPr>
        <w:pStyle w:val="Heading1"/>
      </w:pPr>
    </w:p>
    <w:p w:rsidR="009C5786" w:rsidRPr="00EA62AD" w:rsidRDefault="00322585" w:rsidP="009C5786">
      <w:pPr>
        <w:pStyle w:val="Heading1"/>
      </w:pPr>
      <w:r>
        <w:t>About Community Event</w:t>
      </w:r>
    </w:p>
    <w:p w:rsidR="004536A8" w:rsidRPr="004536A8" w:rsidRDefault="00322585" w:rsidP="00322585">
      <w:pPr>
        <w:rPr>
          <w:lang w:val="en-CA"/>
        </w:rPr>
      </w:pPr>
      <w:r>
        <w:rPr>
          <w:lang w:val="en-CA"/>
        </w:rPr>
        <w:t>Insert a brief description of the fundraiser—typically 1–2 paragraphs is sufficient</w:t>
      </w:r>
      <w:r w:rsidR="009C5786">
        <w:rPr>
          <w:lang w:val="en-CA"/>
        </w:rPr>
        <w:t xml:space="preserve">. </w:t>
      </w:r>
      <w:r w:rsidR="004536A8" w:rsidRPr="004536A8">
        <w:rPr>
          <w:lang w:val="en-CA"/>
        </w:rPr>
        <w:t>Sed te detraxit disputando, quis recusabo eum id. An eripuit indoctum sapientem qui, sit doctus albucius in. Dolore praesent referrentur at pri. Quis suavitate no eos, modo intellegat democritum te vix, id corrumpit expeten</w:t>
      </w:r>
      <w:r w:rsidR="004536A8">
        <w:rPr>
          <w:lang w:val="en-CA"/>
        </w:rPr>
        <w:t>dis eum. Erat laboramus nam ut.</w:t>
      </w:r>
    </w:p>
    <w:p w:rsidR="00322585" w:rsidRDefault="00322585" w:rsidP="00322585">
      <w:pPr>
        <w:pStyle w:val="Heading1"/>
      </w:pPr>
    </w:p>
    <w:p w:rsidR="00322585" w:rsidRPr="00EA62AD" w:rsidRDefault="00322585" w:rsidP="00322585">
      <w:pPr>
        <w:pStyle w:val="Heading1"/>
      </w:pPr>
      <w:r>
        <w:t>About BC Children’s Hospital Foundation</w:t>
      </w:r>
    </w:p>
    <w:p w:rsidR="00322585" w:rsidRPr="004536A8" w:rsidRDefault="00322585" w:rsidP="00322585">
      <w:pPr>
        <w:rPr>
          <w:lang w:val="en-CA"/>
        </w:rPr>
      </w:pPr>
      <w:r w:rsidRPr="00026489">
        <w:t>BC Children’s Hospital is the only hospital in the province devoted exclusively to the care of children. As one of the few pediatric medical centres in North America with a world-class acute care centre, research institute, mental health facility and soon, rehabilitation centre, all on a single campus, BC Children’s provides specialized care, innovative therapies and expertise for BC’s kids, including the sickest and most seriously injured. At BC Children’s Hospital Foundation, we have a vision that every child is healthy and able to fulfill their hopes and dreams. The generosity of donors fuels our ability to help conquer childhood diseases, prevent illness and injury, and prioritize the unique needs of kids in every aspect of their care. Please follow us at @bcchf or visit bcchf.ca for more information</w:t>
      </w:r>
      <w:r>
        <w:rPr>
          <w:lang w:val="en-CA"/>
        </w:rPr>
        <w:t>.</w:t>
      </w:r>
    </w:p>
    <w:p w:rsidR="00322585" w:rsidRDefault="00322585" w:rsidP="00322585">
      <w:pPr>
        <w:pStyle w:val="Heading1"/>
      </w:pPr>
    </w:p>
    <w:p w:rsidR="00322585" w:rsidRPr="00EA62AD" w:rsidRDefault="00322585" w:rsidP="00322585">
      <w:pPr>
        <w:pStyle w:val="Heading1"/>
      </w:pPr>
      <w:r>
        <w:t>For more information, contact</w:t>
      </w:r>
    </w:p>
    <w:p w:rsidR="0085096C" w:rsidRPr="00EA62AD" w:rsidRDefault="00322585" w:rsidP="00322585">
      <w:pPr>
        <w:rPr>
          <w:lang w:val="en-CA"/>
        </w:rPr>
      </w:pPr>
      <w:r>
        <w:t>Name, title (if applicable, and contact details (including email and cellphone number) of the community event organizer</w:t>
      </w:r>
      <w:r w:rsidR="003A6DFE">
        <w:t>)</w:t>
      </w:r>
    </w:p>
    <w:sectPr w:rsidR="0085096C" w:rsidRPr="00EA62AD" w:rsidSect="004536A8">
      <w:headerReference w:type="default" r:id="rId7"/>
      <w:headerReference w:type="first" r:id="rId8"/>
      <w:pgSz w:w="12240" w:h="15840"/>
      <w:pgMar w:top="2547"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F79" w:rsidRDefault="00CD1F79" w:rsidP="00C92E16">
      <w:pPr>
        <w:spacing w:before="0" w:after="0"/>
      </w:pPr>
      <w:r>
        <w:separator/>
      </w:r>
    </w:p>
  </w:endnote>
  <w:endnote w:type="continuationSeparator" w:id="0">
    <w:p w:rsidR="00CD1F79" w:rsidRDefault="00CD1F79" w:rsidP="00C92E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17F" w:usb2="00000021" w:usb3="00000000" w:csb0="0000019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Roboto-Black">
    <w:altName w:val="Roboto"/>
    <w:charset w:val="00"/>
    <w:family w:val="auto"/>
    <w:pitch w:val="variable"/>
    <w:sig w:usb0="E00002FF" w:usb1="5000205B" w:usb2="0000002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Light">
    <w:panose1 w:val="00000000000000000000"/>
    <w:charset w:val="00"/>
    <w:family w:val="auto"/>
    <w:pitch w:val="variable"/>
    <w:sig w:usb0="E00002FF" w:usb1="5000217F" w:usb2="00000021" w:usb3="00000000" w:csb0="0000019F" w:csb1="00000000"/>
  </w:font>
  <w:font w:name="DengXian Light">
    <w:altName w:val="等线 Light"/>
    <w:charset w:val="86"/>
    <w:family w:val="auto"/>
    <w:pitch w:val="variable"/>
    <w:sig w:usb0="A00002BF" w:usb1="38CF7CFA" w:usb2="00000016" w:usb3="00000000" w:csb0="0004000F" w:csb1="00000000"/>
  </w:font>
  <w:font w:name="Times New Roman (Headings CS)">
    <w:altName w:val="Times New Roman"/>
    <w:charset w:val="00"/>
    <w:family w:val="roman"/>
    <w:pitch w:val="variable"/>
    <w:sig w:usb0="E0002AE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Roboto-Bold">
    <w:altName w:val="Roboto"/>
    <w:charset w:val="00"/>
    <w:family w:val="auto"/>
    <w:pitch w:val="variable"/>
    <w:sig w:usb0="E00002EF" w:usb1="5000205B" w:usb2="00000020" w:usb3="00000000" w:csb0="0000019F" w:csb1="00000000"/>
  </w:font>
  <w:font w:name="Roboto Black">
    <w:panose1 w:val="00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F79" w:rsidRDefault="00CD1F79" w:rsidP="00C92E16">
      <w:pPr>
        <w:spacing w:before="0" w:after="0"/>
      </w:pPr>
      <w:r>
        <w:separator/>
      </w:r>
    </w:p>
  </w:footnote>
  <w:footnote w:type="continuationSeparator" w:id="0">
    <w:p w:rsidR="00CD1F79" w:rsidRDefault="00CD1F79" w:rsidP="00C92E1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6A8" w:rsidRDefault="004536A8">
    <w:pPr>
      <w:pStyle w:val="Header"/>
    </w:pPr>
    <w:r>
      <w:rPr>
        <w:noProof/>
        <w:lang w:eastAsia="en-US"/>
      </w:rPr>
      <w:drawing>
        <wp:anchor distT="0" distB="0" distL="114300" distR="114300" simplePos="0" relativeHeight="251659264" behindDoc="1" locked="0" layoutInCell="1" allowOverlap="1">
          <wp:simplePos x="0" y="0"/>
          <wp:positionH relativeFrom="column">
            <wp:posOffset>-945284</wp:posOffset>
          </wp:positionH>
          <wp:positionV relativeFrom="paragraph">
            <wp:posOffset>-457200</wp:posOffset>
          </wp:positionV>
          <wp:extent cx="7793355" cy="155257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Template_2ndPage_340px.jpg"/>
                  <pic:cNvPicPr/>
                </pic:nvPicPr>
                <pic:blipFill>
                  <a:blip r:embed="rId1">
                    <a:extLst>
                      <a:ext uri="{28A0092B-C50C-407E-A947-70E740481C1C}">
                        <a14:useLocalDpi xmlns:a14="http://schemas.microsoft.com/office/drawing/2010/main" val="0"/>
                      </a:ext>
                    </a:extLst>
                  </a:blip>
                  <a:stretch>
                    <a:fillRect/>
                  </a:stretch>
                </pic:blipFill>
                <pic:spPr>
                  <a:xfrm>
                    <a:off x="0" y="0"/>
                    <a:ext cx="7793355"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E16" w:rsidRDefault="00322585">
    <w:pPr>
      <w:pStyle w:val="Header"/>
    </w:pPr>
    <w:r>
      <w:rPr>
        <w:noProof/>
        <w:lang w:eastAsia="en-US"/>
      </w:rPr>
      <w:drawing>
        <wp:inline distT="0" distB="0" distL="0" distR="0">
          <wp:extent cx="1080000" cy="969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hf_support_RGB.png"/>
                  <pic:cNvPicPr/>
                </pic:nvPicPr>
                <pic:blipFill rotWithShape="1">
                  <a:blip r:embed="rId1">
                    <a:extLst>
                      <a:ext uri="{28A0092B-C50C-407E-A947-70E740481C1C}">
                        <a14:useLocalDpi xmlns:a14="http://schemas.microsoft.com/office/drawing/2010/main" val="0"/>
                      </a:ext>
                    </a:extLst>
                  </a:blip>
                  <a:srcRect l="-3816" t="-3212" r="-3866" b="-3212"/>
                  <a:stretch/>
                </pic:blipFill>
                <pic:spPr bwMode="auto">
                  <a:xfrm>
                    <a:off x="0" y="0"/>
                    <a:ext cx="1104306" cy="99165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7A4C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F804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9AF1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58AF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8C4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304E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3036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1E8D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D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F2D4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43F09"/>
    <w:multiLevelType w:val="multilevel"/>
    <w:tmpl w:val="0409001F"/>
    <w:numStyleLink w:val="NumberedList-RobotoThisOne"/>
  </w:abstractNum>
  <w:abstractNum w:abstractNumId="11" w15:restartNumberingAfterBreak="0">
    <w:nsid w:val="1CC27459"/>
    <w:multiLevelType w:val="multilevel"/>
    <w:tmpl w:val="0409001F"/>
    <w:numStyleLink w:val="NumberedList-RobotoThisOne"/>
  </w:abstractNum>
  <w:abstractNum w:abstractNumId="12" w15:restartNumberingAfterBreak="0">
    <w:nsid w:val="35955368"/>
    <w:multiLevelType w:val="multilevel"/>
    <w:tmpl w:val="0409001D"/>
    <w:numStyleLink w:val="NumberedList-RobotoOrange"/>
  </w:abstractNum>
  <w:abstractNum w:abstractNumId="13" w15:restartNumberingAfterBreak="0">
    <w:nsid w:val="3BB01A97"/>
    <w:multiLevelType w:val="multilevel"/>
    <w:tmpl w:val="0409001D"/>
    <w:styleLink w:val="NumberedList-RobotoOrange"/>
    <w:lvl w:ilvl="0">
      <w:start w:val="1"/>
      <w:numFmt w:val="decimal"/>
      <w:lvlText w:val="%1)"/>
      <w:lvlJc w:val="left"/>
      <w:pPr>
        <w:ind w:left="547" w:hanging="360"/>
      </w:pPr>
      <w:rPr>
        <w:rFonts w:ascii="Roboto" w:hAnsi="Roboto"/>
        <w:b/>
        <w:i w:val="0"/>
        <w:color w:val="F88E2C"/>
      </w:rPr>
    </w:lvl>
    <w:lvl w:ilvl="1">
      <w:start w:val="1"/>
      <w:numFmt w:val="decimal"/>
      <w:lvlText w:val="%2)"/>
      <w:lvlJc w:val="left"/>
      <w:pPr>
        <w:ind w:left="1080" w:hanging="360"/>
      </w:pPr>
      <w:rPr>
        <w:rFonts w:ascii="Roboto" w:hAnsi="Roboto"/>
        <w:b/>
        <w:i w:val="0"/>
        <w:color w:val="F88E2C"/>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C34CA6"/>
    <w:multiLevelType w:val="hybridMultilevel"/>
    <w:tmpl w:val="1B6EA202"/>
    <w:lvl w:ilvl="0" w:tplc="67F22C80">
      <w:start w:val="1"/>
      <w:numFmt w:val="bullet"/>
      <w:lvlText w:val=""/>
      <w:lvlJc w:val="left"/>
      <w:pPr>
        <w:ind w:left="340" w:hanging="153"/>
      </w:pPr>
      <w:rPr>
        <w:rFonts w:ascii="Symbol" w:hAnsi="Symbol" w:hint="default"/>
        <w:b/>
        <w:i w:val="0"/>
        <w:color w:val="F88E2C"/>
      </w:rPr>
    </w:lvl>
    <w:lvl w:ilvl="1" w:tplc="92508AD4">
      <w:numFmt w:val="bullet"/>
      <w:lvlText w:val=""/>
      <w:lvlJc w:val="left"/>
      <w:pPr>
        <w:ind w:left="1440" w:hanging="360"/>
      </w:pPr>
      <w:rPr>
        <w:rFonts w:ascii="Wingdings" w:eastAsiaTheme="minorEastAsia" w:hAnsi="Wingdings" w:cs="Roboto-Black" w:hint="default"/>
        <w:color w:val="F5821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13687"/>
    <w:multiLevelType w:val="hybridMultilevel"/>
    <w:tmpl w:val="12C2141C"/>
    <w:lvl w:ilvl="0" w:tplc="2F3C9DCE">
      <w:start w:val="1"/>
      <w:numFmt w:val="bullet"/>
      <w:lvlText w:val=""/>
      <w:lvlJc w:val="left"/>
      <w:pPr>
        <w:ind w:left="340" w:hanging="153"/>
      </w:pPr>
      <w:rPr>
        <w:rFonts w:ascii="Symbol" w:hAnsi="Symbol" w:hint="default"/>
        <w:b/>
        <w:i w:val="0"/>
        <w:color w:val="F88E2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926A6"/>
    <w:multiLevelType w:val="hybridMultilevel"/>
    <w:tmpl w:val="C362149C"/>
    <w:lvl w:ilvl="0" w:tplc="98D6BED6">
      <w:start w:val="1"/>
      <w:numFmt w:val="bullet"/>
      <w:lvlText w:val=""/>
      <w:lvlJc w:val="left"/>
      <w:pPr>
        <w:ind w:left="284" w:hanging="97"/>
      </w:pPr>
      <w:rPr>
        <w:rFonts w:ascii="Symbol" w:hAnsi="Symbol" w:hint="default"/>
        <w:b/>
        <w:i w:val="0"/>
        <w:color w:val="F88E2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16355"/>
    <w:multiLevelType w:val="hybridMultilevel"/>
    <w:tmpl w:val="0E868344"/>
    <w:lvl w:ilvl="0" w:tplc="98D6BED6">
      <w:start w:val="1"/>
      <w:numFmt w:val="bullet"/>
      <w:lvlText w:val=""/>
      <w:lvlJc w:val="left"/>
      <w:pPr>
        <w:ind w:left="547" w:hanging="360"/>
      </w:pPr>
      <w:rPr>
        <w:rFonts w:ascii="Symbol" w:hAnsi="Symbol" w:hint="default"/>
        <w:b/>
        <w:i w:val="0"/>
        <w:color w:val="F88E2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6283B"/>
    <w:multiLevelType w:val="hybridMultilevel"/>
    <w:tmpl w:val="ABCC3DB8"/>
    <w:lvl w:ilvl="0" w:tplc="BE6E1276">
      <w:numFmt w:val="bullet"/>
      <w:lvlText w:val=""/>
      <w:lvlJc w:val="left"/>
      <w:pPr>
        <w:ind w:left="540" w:hanging="360"/>
      </w:pPr>
      <w:rPr>
        <w:rFonts w:ascii="Wingdings" w:eastAsiaTheme="minorEastAsia" w:hAnsi="Wingdings" w:cs="Roboto-Black" w:hint="default"/>
        <w:color w:val="F5821F"/>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75673D9E"/>
    <w:multiLevelType w:val="hybridMultilevel"/>
    <w:tmpl w:val="2544EE38"/>
    <w:lvl w:ilvl="0" w:tplc="2F3C9DCE">
      <w:start w:val="1"/>
      <w:numFmt w:val="bullet"/>
      <w:lvlText w:val=""/>
      <w:lvlJc w:val="left"/>
      <w:pPr>
        <w:ind w:left="340" w:hanging="153"/>
      </w:pPr>
      <w:rPr>
        <w:rFonts w:ascii="Symbol" w:hAnsi="Symbol" w:hint="default"/>
        <w:b/>
        <w:i w:val="0"/>
        <w:color w:val="F88E2C"/>
      </w:rPr>
    </w:lvl>
    <w:lvl w:ilvl="1" w:tplc="940AADE0">
      <w:numFmt w:val="bullet"/>
      <w:lvlText w:val=""/>
      <w:lvlJc w:val="left"/>
      <w:pPr>
        <w:ind w:left="1440" w:hanging="360"/>
      </w:pPr>
      <w:rPr>
        <w:rFonts w:ascii="Symbol" w:hAnsi="Symbol" w:cs="Roboto-Black" w:hint="default"/>
        <w:b/>
        <w:i w:val="0"/>
        <w:color w:val="F5821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06E38"/>
    <w:multiLevelType w:val="hybridMultilevel"/>
    <w:tmpl w:val="3DB6DFE0"/>
    <w:lvl w:ilvl="0" w:tplc="67F22C80">
      <w:start w:val="1"/>
      <w:numFmt w:val="bullet"/>
      <w:lvlText w:val=""/>
      <w:lvlJc w:val="left"/>
      <w:pPr>
        <w:ind w:left="340" w:hanging="153"/>
      </w:pPr>
      <w:rPr>
        <w:rFonts w:ascii="Symbol" w:hAnsi="Symbol" w:hint="default"/>
        <w:b/>
        <w:i w:val="0"/>
        <w:color w:val="F88E2C"/>
      </w:rPr>
    </w:lvl>
    <w:lvl w:ilvl="1" w:tplc="940AADE0">
      <w:numFmt w:val="bullet"/>
      <w:lvlText w:val=""/>
      <w:lvlJc w:val="left"/>
      <w:pPr>
        <w:ind w:left="737" w:hanging="170"/>
      </w:pPr>
      <w:rPr>
        <w:rFonts w:ascii="Symbol" w:hAnsi="Symbol" w:cs="Roboto-Black" w:hint="default"/>
        <w:b/>
        <w:i w:val="0"/>
        <w:color w:val="F5821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829DF"/>
    <w:multiLevelType w:val="multilevel"/>
    <w:tmpl w:val="0409001F"/>
    <w:styleLink w:val="NumberedList-RobotoThisOne"/>
    <w:lvl w:ilvl="0">
      <w:start w:val="1"/>
      <w:numFmt w:val="decimal"/>
      <w:lvlText w:val="%1."/>
      <w:lvlJc w:val="left"/>
      <w:pPr>
        <w:ind w:left="547" w:hanging="360"/>
      </w:pPr>
      <w:rPr>
        <w:rFonts w:ascii="Roboto" w:hAnsi="Roboto"/>
        <w:b/>
        <w:i w:val="0"/>
        <w:color w:val="F88E2C"/>
      </w:rPr>
    </w:lvl>
    <w:lvl w:ilvl="1">
      <w:start w:val="1"/>
      <w:numFmt w:val="decimal"/>
      <w:lvlText w:val="%1.%2."/>
      <w:lvlJc w:val="left"/>
      <w:pPr>
        <w:ind w:left="1152" w:hanging="432"/>
      </w:pPr>
      <w:rPr>
        <w:rFonts w:ascii="Roboto" w:hAnsi="Roboto"/>
        <w:b/>
        <w:i w:val="0"/>
        <w:color w:val="F88E2C"/>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18"/>
  </w:num>
  <w:num w:numId="13">
    <w:abstractNumId w:val="17"/>
  </w:num>
  <w:num w:numId="14">
    <w:abstractNumId w:val="14"/>
  </w:num>
  <w:num w:numId="15">
    <w:abstractNumId w:val="20"/>
  </w:num>
  <w:num w:numId="16">
    <w:abstractNumId w:val="15"/>
  </w:num>
  <w:num w:numId="17">
    <w:abstractNumId w:val="19"/>
  </w:num>
  <w:num w:numId="18">
    <w:abstractNumId w:val="12"/>
  </w:num>
  <w:num w:numId="19">
    <w:abstractNumId w:val="21"/>
  </w:num>
  <w:num w:numId="20">
    <w:abstractNumId w:val="13"/>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79"/>
    <w:rsid w:val="00013F1A"/>
    <w:rsid w:val="000771C0"/>
    <w:rsid w:val="000E5525"/>
    <w:rsid w:val="00112E71"/>
    <w:rsid w:val="001F427C"/>
    <w:rsid w:val="00322585"/>
    <w:rsid w:val="003A6DFE"/>
    <w:rsid w:val="003C36C5"/>
    <w:rsid w:val="00415849"/>
    <w:rsid w:val="004536A8"/>
    <w:rsid w:val="005A6955"/>
    <w:rsid w:val="00722746"/>
    <w:rsid w:val="009C5786"/>
    <w:rsid w:val="009E285A"/>
    <w:rsid w:val="00BA2891"/>
    <w:rsid w:val="00BB5AE8"/>
    <w:rsid w:val="00C24891"/>
    <w:rsid w:val="00C30FAB"/>
    <w:rsid w:val="00C92E16"/>
    <w:rsid w:val="00CD1F79"/>
    <w:rsid w:val="00D86A32"/>
    <w:rsid w:val="00EA6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79707AEB-780D-4CD8-907F-23564498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2AD"/>
    <w:pPr>
      <w:tabs>
        <w:tab w:val="left" w:pos="187"/>
      </w:tabs>
      <w:spacing w:before="120" w:after="120"/>
    </w:pPr>
    <w:rPr>
      <w:rFonts w:ascii="Roboto Light" w:hAnsi="Roboto Light"/>
      <w:color w:val="404040" w:themeColor="text1" w:themeTint="BF"/>
      <w:sz w:val="20"/>
    </w:rPr>
  </w:style>
  <w:style w:type="paragraph" w:styleId="Heading1">
    <w:name w:val="heading 1"/>
    <w:basedOn w:val="Normal"/>
    <w:next w:val="Normal"/>
    <w:link w:val="Heading1Char"/>
    <w:autoRedefine/>
    <w:uiPriority w:val="9"/>
    <w:qFormat/>
    <w:rsid w:val="009C5786"/>
    <w:pPr>
      <w:keepNext/>
      <w:keepLines/>
      <w:spacing w:before="240"/>
      <w:outlineLvl w:val="0"/>
    </w:pPr>
    <w:rPr>
      <w:rFonts w:ascii="Roboto" w:eastAsiaTheme="majorEastAsia" w:hAnsi="Roboto" w:cs="Times New Roman (Headings CS)"/>
      <w:b/>
      <w:color w:val="F88E2C"/>
      <w:sz w:val="28"/>
      <w:szCs w:val="32"/>
    </w:rPr>
  </w:style>
  <w:style w:type="paragraph" w:styleId="Heading2">
    <w:name w:val="heading 2"/>
    <w:basedOn w:val="Heading1"/>
    <w:next w:val="Normal"/>
    <w:link w:val="Heading2Char"/>
    <w:uiPriority w:val="9"/>
    <w:unhideWhenUsed/>
    <w:qFormat/>
    <w:rsid w:val="00BA2891"/>
    <w:pPr>
      <w:spacing w:before="40"/>
      <w:outlineLvl w:val="1"/>
    </w:pPr>
    <w:rPr>
      <w:color w:val="404040" w:themeColor="text1" w:themeTint="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2AD"/>
    <w:rPr>
      <w:rFonts w:ascii="Roboto" w:hAnsi="Roboto"/>
      <w:sz w:val="22"/>
    </w:rPr>
  </w:style>
  <w:style w:type="character" w:customStyle="1" w:styleId="Heading1Char">
    <w:name w:val="Heading 1 Char"/>
    <w:basedOn w:val="DefaultParagraphFont"/>
    <w:link w:val="Heading1"/>
    <w:uiPriority w:val="9"/>
    <w:rsid w:val="009C5786"/>
    <w:rPr>
      <w:rFonts w:ascii="Roboto" w:eastAsiaTheme="majorEastAsia" w:hAnsi="Roboto" w:cs="Times New Roman (Headings CS)"/>
      <w:b/>
      <w:color w:val="F88E2C"/>
      <w:sz w:val="28"/>
      <w:szCs w:val="32"/>
    </w:rPr>
  </w:style>
  <w:style w:type="character" w:customStyle="1" w:styleId="Heading2Char">
    <w:name w:val="Heading 2 Char"/>
    <w:basedOn w:val="DefaultParagraphFont"/>
    <w:link w:val="Heading2"/>
    <w:uiPriority w:val="9"/>
    <w:rsid w:val="00BA2891"/>
    <w:rPr>
      <w:rFonts w:ascii="Roboto" w:eastAsiaTheme="majorEastAsia" w:hAnsi="Roboto" w:cs="Times New Roman (Headings CS)"/>
      <w:b/>
      <w:color w:val="404040" w:themeColor="text1" w:themeTint="BF"/>
      <w:sz w:val="22"/>
      <w:szCs w:val="26"/>
    </w:rPr>
  </w:style>
  <w:style w:type="paragraph" w:styleId="Title">
    <w:name w:val="Title"/>
    <w:basedOn w:val="Heading1"/>
    <w:next w:val="Normal"/>
    <w:link w:val="TitleChar"/>
    <w:uiPriority w:val="10"/>
    <w:qFormat/>
    <w:rsid w:val="00EA62AD"/>
    <w:pPr>
      <w:contextualSpacing/>
    </w:pPr>
    <w:rPr>
      <w:rFonts w:ascii="Roboto Light" w:hAnsi="Roboto Light"/>
      <w:b w:val="0"/>
      <w:spacing w:val="-10"/>
      <w:kern w:val="28"/>
      <w:sz w:val="56"/>
      <w:szCs w:val="56"/>
    </w:rPr>
  </w:style>
  <w:style w:type="character" w:customStyle="1" w:styleId="TitleChar">
    <w:name w:val="Title Char"/>
    <w:basedOn w:val="DefaultParagraphFont"/>
    <w:link w:val="Title"/>
    <w:uiPriority w:val="10"/>
    <w:rsid w:val="00EA62AD"/>
    <w:rPr>
      <w:rFonts w:ascii="Roboto Light" w:eastAsiaTheme="majorEastAsia" w:hAnsi="Roboto Light" w:cstheme="majorBidi"/>
      <w:color w:val="F88E2C"/>
      <w:spacing w:val="-10"/>
      <w:kern w:val="28"/>
      <w:sz w:val="56"/>
      <w:szCs w:val="56"/>
    </w:rPr>
  </w:style>
  <w:style w:type="paragraph" w:styleId="Subtitle">
    <w:name w:val="Subtitle"/>
    <w:basedOn w:val="Normal"/>
    <w:next w:val="Normal"/>
    <w:link w:val="SubtitleChar"/>
    <w:uiPriority w:val="11"/>
    <w:qFormat/>
    <w:rsid w:val="00EA62AD"/>
    <w:pPr>
      <w:numPr>
        <w:ilvl w:val="1"/>
      </w:numPr>
      <w:spacing w:after="160"/>
    </w:pPr>
    <w:rPr>
      <w:color w:val="000000" w:themeColor="text1"/>
      <w:spacing w:val="15"/>
      <w:szCs w:val="22"/>
    </w:rPr>
  </w:style>
  <w:style w:type="character" w:customStyle="1" w:styleId="SubtitleChar">
    <w:name w:val="Subtitle Char"/>
    <w:basedOn w:val="DefaultParagraphFont"/>
    <w:link w:val="Subtitle"/>
    <w:uiPriority w:val="11"/>
    <w:rsid w:val="00EA62AD"/>
    <w:rPr>
      <w:rFonts w:ascii="Roboto Light" w:hAnsi="Roboto Light"/>
      <w:color w:val="000000" w:themeColor="text1"/>
      <w:spacing w:val="15"/>
      <w:sz w:val="22"/>
      <w:szCs w:val="22"/>
    </w:rPr>
  </w:style>
  <w:style w:type="paragraph" w:customStyle="1" w:styleId="BasicParagraph">
    <w:name w:val="[Basic Paragraph]"/>
    <w:basedOn w:val="Normal"/>
    <w:uiPriority w:val="99"/>
    <w:rsid w:val="00EA62AD"/>
    <w:pPr>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SUBHEAD">
    <w:name w:val="SUBHEAD"/>
    <w:basedOn w:val="Normal"/>
    <w:uiPriority w:val="99"/>
    <w:rsid w:val="00EA62AD"/>
    <w:pPr>
      <w:suppressAutoHyphens/>
      <w:autoSpaceDE w:val="0"/>
      <w:autoSpaceDN w:val="0"/>
      <w:adjustRightInd w:val="0"/>
      <w:spacing w:before="270" w:after="90" w:line="300" w:lineRule="atLeast"/>
      <w:textAlignment w:val="center"/>
    </w:pPr>
    <w:rPr>
      <w:rFonts w:ascii="Roboto-Bold" w:hAnsi="Roboto-Bold" w:cs="Roboto-Bold"/>
      <w:b/>
      <w:bCs/>
      <w:caps/>
      <w:color w:val="F5821F"/>
      <w:spacing w:val="-3"/>
      <w:sz w:val="28"/>
      <w:szCs w:val="28"/>
      <w:lang w:val="en-CA"/>
    </w:rPr>
  </w:style>
  <w:style w:type="paragraph" w:styleId="ListParagraph">
    <w:name w:val="List Paragraph"/>
    <w:basedOn w:val="Normal"/>
    <w:uiPriority w:val="34"/>
    <w:qFormat/>
    <w:rsid w:val="00BA2891"/>
    <w:pPr>
      <w:spacing w:line="280" w:lineRule="exact"/>
      <w:ind w:left="720"/>
      <w:contextualSpacing/>
    </w:pPr>
  </w:style>
  <w:style w:type="paragraph" w:styleId="Header">
    <w:name w:val="header"/>
    <w:basedOn w:val="Normal"/>
    <w:link w:val="HeaderChar"/>
    <w:uiPriority w:val="99"/>
    <w:unhideWhenUsed/>
    <w:rsid w:val="00C92E16"/>
    <w:pPr>
      <w:tabs>
        <w:tab w:val="clear" w:pos="187"/>
        <w:tab w:val="center" w:pos="4680"/>
        <w:tab w:val="right" w:pos="9360"/>
      </w:tabs>
      <w:spacing w:before="0" w:after="0"/>
    </w:pPr>
  </w:style>
  <w:style w:type="character" w:customStyle="1" w:styleId="HeaderChar">
    <w:name w:val="Header Char"/>
    <w:basedOn w:val="DefaultParagraphFont"/>
    <w:link w:val="Header"/>
    <w:uiPriority w:val="99"/>
    <w:rsid w:val="00C92E16"/>
    <w:rPr>
      <w:rFonts w:ascii="Roboto Light" w:hAnsi="Roboto Light"/>
      <w:color w:val="404040" w:themeColor="text1" w:themeTint="BF"/>
      <w:sz w:val="20"/>
    </w:rPr>
  </w:style>
  <w:style w:type="paragraph" w:styleId="Footer">
    <w:name w:val="footer"/>
    <w:basedOn w:val="Normal"/>
    <w:link w:val="FooterChar"/>
    <w:uiPriority w:val="99"/>
    <w:unhideWhenUsed/>
    <w:rsid w:val="00C92E16"/>
    <w:pPr>
      <w:tabs>
        <w:tab w:val="clear" w:pos="187"/>
        <w:tab w:val="center" w:pos="4680"/>
        <w:tab w:val="right" w:pos="9360"/>
      </w:tabs>
      <w:spacing w:before="0" w:after="0"/>
    </w:pPr>
  </w:style>
  <w:style w:type="character" w:customStyle="1" w:styleId="FooterChar">
    <w:name w:val="Footer Char"/>
    <w:basedOn w:val="DefaultParagraphFont"/>
    <w:link w:val="Footer"/>
    <w:uiPriority w:val="99"/>
    <w:rsid w:val="00C92E16"/>
    <w:rPr>
      <w:rFonts w:ascii="Roboto Light" w:hAnsi="Roboto Light"/>
      <w:color w:val="404040" w:themeColor="text1" w:themeTint="BF"/>
      <w:sz w:val="20"/>
    </w:rPr>
  </w:style>
  <w:style w:type="numbering" w:customStyle="1" w:styleId="NumberedList-RobotoThisOne">
    <w:name w:val="Numbered List - Roboto This One"/>
    <w:uiPriority w:val="99"/>
    <w:rsid w:val="009C5786"/>
    <w:pPr>
      <w:numPr>
        <w:numId w:val="19"/>
      </w:numPr>
    </w:pPr>
  </w:style>
  <w:style w:type="numbering" w:customStyle="1" w:styleId="NumberedList-RobotoOrange">
    <w:name w:val="Numbered List - Roboto Orange"/>
    <w:uiPriority w:val="99"/>
    <w:rsid w:val="009C5786"/>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Communications\_Secured\BCCHF%20GRAPHIC%20DESIGN%20FILES\Community\ICE\2019\ICE%20Handbook\03-Output\2019_ICE_ToolKit_MEDIAADVISORY_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2019_ICE_ToolKit_MEDIAADVISORY_TEMPLATE </Template>
  <TotalTime>1</TotalTime>
  <Pages>1</Pages>
  <Words>298</Words>
  <Characters>1699</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About Community Event</vt:lpstr>
      <vt:lpstr/>
      <vt:lpstr>About BC Children’s Hospital Foundation</vt:lpstr>
      <vt:lpstr/>
      <vt:lpstr>For more information, contact</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White</dc:creator>
  <cp:keywords/>
  <dc:description/>
  <cp:lastModifiedBy>Carolyn White</cp:lastModifiedBy>
  <cp:revision>2</cp:revision>
  <dcterms:created xsi:type="dcterms:W3CDTF">2019-05-17T18:37:00Z</dcterms:created>
  <dcterms:modified xsi:type="dcterms:W3CDTF">2019-05-17T18:37:00Z</dcterms:modified>
</cp:coreProperties>
</file>